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6C41F" w14:textId="7A1A7E42" w:rsidR="00D759A1" w:rsidRDefault="00D759A1" w:rsidP="00F25EE6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F25EE6">
        <w:rPr>
          <w:rFonts w:ascii="Times New Roman" w:hAnsi="Times New Roman" w:cs="Times New Roman"/>
          <w:b/>
          <w:color w:val="FF0000"/>
          <w:sz w:val="32"/>
          <w:u w:val="single"/>
        </w:rPr>
        <w:t>Kritériá prijímania detí do Materskej školy v</w:t>
      </w:r>
      <w:r w:rsidR="00E234CC">
        <w:rPr>
          <w:rFonts w:ascii="Times New Roman" w:hAnsi="Times New Roman" w:cs="Times New Roman"/>
          <w:b/>
          <w:color w:val="FF0000"/>
          <w:sz w:val="32"/>
          <w:u w:val="single"/>
        </w:rPr>
        <w:t> </w:t>
      </w:r>
      <w:r w:rsidRPr="00F25EE6">
        <w:rPr>
          <w:rFonts w:ascii="Times New Roman" w:hAnsi="Times New Roman" w:cs="Times New Roman"/>
          <w:b/>
          <w:color w:val="FF0000"/>
          <w:sz w:val="32"/>
          <w:u w:val="single"/>
        </w:rPr>
        <w:t>Nižnej</w:t>
      </w:r>
    </w:p>
    <w:p w14:paraId="55DD257F" w14:textId="77777777" w:rsidR="00E234CC" w:rsidRPr="00F25EE6" w:rsidRDefault="00E234CC" w:rsidP="00F25EE6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bookmarkStart w:id="0" w:name="_GoBack"/>
      <w:bookmarkEnd w:id="0"/>
    </w:p>
    <w:p w14:paraId="56EC3B1E" w14:textId="3EFCA9F7" w:rsidR="00D759A1" w:rsidRPr="00902A32" w:rsidRDefault="00504DD0" w:rsidP="00D96A72">
      <w:pPr>
        <w:spacing w:line="276" w:lineRule="auto"/>
        <w:ind w:right="-709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Podľa </w:t>
      </w:r>
      <w:r w:rsidR="00D759A1" w:rsidRPr="00D759A1">
        <w:rPr>
          <w:rFonts w:ascii="Times New Roman" w:hAnsi="Times New Roman" w:cs="Times New Roman"/>
          <w:sz w:val="24"/>
        </w:rPr>
        <w:t xml:space="preserve"> § 59 a § 59a</w:t>
      </w:r>
      <w:r w:rsidR="00902A32">
        <w:rPr>
          <w:rFonts w:ascii="Times New Roman" w:hAnsi="Times New Roman" w:cs="Times New Roman"/>
          <w:sz w:val="24"/>
        </w:rPr>
        <w:t>, 59b</w:t>
      </w:r>
      <w:r w:rsidR="00D759A1" w:rsidRPr="00D759A1">
        <w:rPr>
          <w:rFonts w:ascii="Times New Roman" w:hAnsi="Times New Roman" w:cs="Times New Roman"/>
          <w:sz w:val="24"/>
        </w:rPr>
        <w:t xml:space="preserve"> zákona č. 245/2008 Z. z. o výchove a vzdelávaní </w:t>
      </w:r>
      <w:r w:rsidR="00F25EE6">
        <w:rPr>
          <w:rFonts w:ascii="Times New Roman" w:hAnsi="Times New Roman" w:cs="Times New Roman"/>
          <w:sz w:val="24"/>
        </w:rPr>
        <w:t>(ďalej len školsk</w:t>
      </w:r>
      <w:r w:rsidR="003C3FE5">
        <w:rPr>
          <w:rFonts w:ascii="Times New Roman" w:hAnsi="Times New Roman" w:cs="Times New Roman"/>
          <w:sz w:val="24"/>
        </w:rPr>
        <w:t>ý</w:t>
      </w:r>
      <w:r w:rsidR="00F25EE6">
        <w:rPr>
          <w:rFonts w:ascii="Times New Roman" w:hAnsi="Times New Roman" w:cs="Times New Roman"/>
          <w:sz w:val="24"/>
        </w:rPr>
        <w:t xml:space="preserve"> zákon</w:t>
      </w:r>
      <w:r w:rsidR="003C3FE5">
        <w:rPr>
          <w:rFonts w:ascii="Times New Roman" w:hAnsi="Times New Roman" w:cs="Times New Roman"/>
          <w:sz w:val="24"/>
        </w:rPr>
        <w:t>)</w:t>
      </w:r>
      <w:r w:rsidR="00627B4A">
        <w:rPr>
          <w:rFonts w:ascii="Times New Roman" w:hAnsi="Times New Roman" w:cs="Times New Roman"/>
          <w:sz w:val="24"/>
        </w:rPr>
        <w:t xml:space="preserve"> a</w:t>
      </w:r>
      <w:r w:rsidR="00902A32" w:rsidRPr="00902A32">
        <w:rPr>
          <w:rFonts w:ascii="Times New Roman" w:hAnsi="Times New Roman" w:cs="Times New Roman"/>
          <w:sz w:val="24"/>
        </w:rPr>
        <w:t xml:space="preserve"> § 5 ods. 14 zákona č. 596/2003 Z. z.</w:t>
      </w:r>
      <w:r w:rsidR="00902A32">
        <w:rPr>
          <w:rFonts w:ascii="Times New Roman" w:hAnsi="Times New Roman" w:cs="Times New Roman"/>
          <w:sz w:val="24"/>
        </w:rPr>
        <w:t xml:space="preserve"> </w:t>
      </w:r>
      <w:r w:rsidR="00902A32" w:rsidRPr="00D232BF">
        <w:rPr>
          <w:rFonts w:ascii="Times New Roman" w:eastAsia="Times New Roman" w:hAnsi="Times New Roman" w:cs="Times New Roman"/>
          <w:bCs/>
          <w:sz w:val="24"/>
          <w:szCs w:val="24"/>
        </w:rPr>
        <w:t>Zákon o štátnej správe v školstve a školskej samospráve a o zmene a doplnení niektorých zákonov</w:t>
      </w:r>
      <w:r w:rsidR="00BE10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46D0D61" w14:textId="1AAD5CD8" w:rsidR="005471B6" w:rsidRPr="00686439" w:rsidRDefault="00BE10E3" w:rsidP="00D96A72">
      <w:pPr>
        <w:ind w:right="-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86439">
        <w:rPr>
          <w:rFonts w:ascii="Times New Roman" w:hAnsi="Times New Roman" w:cs="Times New Roman"/>
          <w:b/>
          <w:sz w:val="24"/>
          <w:u w:val="single"/>
        </w:rPr>
        <w:t>R</w:t>
      </w:r>
      <w:r w:rsidR="005471B6" w:rsidRPr="00686439">
        <w:rPr>
          <w:rFonts w:ascii="Times New Roman" w:hAnsi="Times New Roman" w:cs="Times New Roman"/>
          <w:b/>
          <w:sz w:val="24"/>
          <w:u w:val="single"/>
        </w:rPr>
        <w:t>iaditeľ</w:t>
      </w:r>
      <w:r w:rsidR="00D71187" w:rsidRPr="0068643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471B6" w:rsidRPr="00686439">
        <w:rPr>
          <w:rFonts w:ascii="Times New Roman" w:hAnsi="Times New Roman" w:cs="Times New Roman"/>
          <w:b/>
          <w:sz w:val="24"/>
          <w:u w:val="single"/>
        </w:rPr>
        <w:t xml:space="preserve">ZŠ s MŠ </w:t>
      </w:r>
      <w:r w:rsidR="00D759A1" w:rsidRPr="00686439">
        <w:rPr>
          <w:rFonts w:ascii="Times New Roman" w:hAnsi="Times New Roman" w:cs="Times New Roman"/>
          <w:b/>
          <w:sz w:val="24"/>
          <w:u w:val="single"/>
        </w:rPr>
        <w:t xml:space="preserve">Nižná </w:t>
      </w:r>
      <w:r w:rsidR="005471B6" w:rsidRPr="00686439">
        <w:rPr>
          <w:rFonts w:ascii="Times New Roman" w:hAnsi="Times New Roman" w:cs="Times New Roman"/>
          <w:b/>
          <w:sz w:val="24"/>
          <w:u w:val="single"/>
        </w:rPr>
        <w:t>prijíma deti na základe podaných žiadostí, podľa týchto kritérií</w:t>
      </w:r>
      <w:r w:rsidRPr="00686439">
        <w:rPr>
          <w:rFonts w:ascii="Times New Roman" w:hAnsi="Times New Roman" w:cs="Times New Roman"/>
          <w:b/>
          <w:sz w:val="24"/>
          <w:u w:val="single"/>
        </w:rPr>
        <w:t>.</w:t>
      </w:r>
    </w:p>
    <w:p w14:paraId="1E4F7C75" w14:textId="14AC276C" w:rsidR="00454122" w:rsidRDefault="00AF49E0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85463C">
        <w:rPr>
          <w:rFonts w:ascii="Times New Roman" w:hAnsi="Times New Roman" w:cs="Times New Roman"/>
          <w:b/>
          <w:sz w:val="24"/>
        </w:rPr>
        <w:t>d</w:t>
      </w:r>
      <w:r w:rsidR="00454122" w:rsidRPr="0085463C">
        <w:rPr>
          <w:rFonts w:ascii="Times New Roman" w:hAnsi="Times New Roman" w:cs="Times New Roman"/>
          <w:b/>
          <w:sz w:val="24"/>
        </w:rPr>
        <w:t>ieťa</w:t>
      </w:r>
      <w:r w:rsidRPr="0085463C">
        <w:rPr>
          <w:rFonts w:ascii="Times New Roman" w:hAnsi="Times New Roman" w:cs="Times New Roman"/>
          <w:b/>
          <w:sz w:val="24"/>
        </w:rPr>
        <w:t>, ktoré dovŕši k 31.</w:t>
      </w:r>
      <w:r w:rsidR="00A67E2F">
        <w:rPr>
          <w:rFonts w:ascii="Times New Roman" w:hAnsi="Times New Roman" w:cs="Times New Roman"/>
          <w:b/>
          <w:sz w:val="24"/>
        </w:rPr>
        <w:t xml:space="preserve"> </w:t>
      </w:r>
      <w:r w:rsidRPr="0085463C">
        <w:rPr>
          <w:rFonts w:ascii="Times New Roman" w:hAnsi="Times New Roman" w:cs="Times New Roman"/>
          <w:b/>
          <w:sz w:val="24"/>
        </w:rPr>
        <w:t>augustu vek 5 rokov</w:t>
      </w:r>
      <w:r w:rsidRPr="00C6295D">
        <w:rPr>
          <w:rFonts w:ascii="Times New Roman" w:hAnsi="Times New Roman" w:cs="Times New Roman"/>
          <w:sz w:val="24"/>
        </w:rPr>
        <w:t xml:space="preserve">, pre ktoré </w:t>
      </w:r>
      <w:r w:rsidR="00454122">
        <w:rPr>
          <w:rFonts w:ascii="Times New Roman" w:hAnsi="Times New Roman" w:cs="Times New Roman"/>
          <w:sz w:val="24"/>
        </w:rPr>
        <w:t>bude</w:t>
      </w:r>
      <w:r w:rsidRPr="00C6295D">
        <w:rPr>
          <w:rFonts w:ascii="Times New Roman" w:hAnsi="Times New Roman" w:cs="Times New Roman"/>
          <w:sz w:val="24"/>
        </w:rPr>
        <w:t xml:space="preserve"> </w:t>
      </w:r>
      <w:r w:rsidRPr="0085463C">
        <w:rPr>
          <w:rFonts w:ascii="Times New Roman" w:hAnsi="Times New Roman" w:cs="Times New Roman"/>
          <w:b/>
          <w:sz w:val="24"/>
        </w:rPr>
        <w:t>predprimárne vzdelávanie povinné</w:t>
      </w:r>
      <w:r w:rsidR="00454122">
        <w:rPr>
          <w:rFonts w:ascii="Times New Roman" w:hAnsi="Times New Roman" w:cs="Times New Roman"/>
          <w:sz w:val="24"/>
        </w:rPr>
        <w:t xml:space="preserve"> </w:t>
      </w:r>
      <w:r w:rsidR="00454122" w:rsidRPr="00454122">
        <w:rPr>
          <w:rFonts w:ascii="Times New Roman" w:hAnsi="Times New Roman" w:cs="Times New Roman"/>
          <w:sz w:val="24"/>
        </w:rPr>
        <w:t xml:space="preserve">(vrátane dieťaťa, ktoré má </w:t>
      </w:r>
      <w:r w:rsidR="00454122" w:rsidRPr="0085463C">
        <w:rPr>
          <w:rFonts w:ascii="Times New Roman" w:hAnsi="Times New Roman" w:cs="Times New Roman"/>
          <w:b/>
          <w:sz w:val="24"/>
        </w:rPr>
        <w:t>pokračovať v plnení povinného predprimárneho vzdelávania</w:t>
      </w:r>
      <w:r w:rsidR="00454122" w:rsidRPr="00454122">
        <w:rPr>
          <w:rFonts w:ascii="Times New Roman" w:hAnsi="Times New Roman" w:cs="Times New Roman"/>
          <w:sz w:val="24"/>
        </w:rPr>
        <w:t>) s trvalým pobytom v danej obci pre ktoré je daná MŠ spádová a dieťa, ktoré je umiestnené v zariadení na základe rozhodnutia súdu a bude predprimárne vzdelávanie pre neho povinné</w:t>
      </w:r>
      <w:r w:rsidR="00454122">
        <w:rPr>
          <w:rFonts w:ascii="Times New Roman" w:hAnsi="Times New Roman" w:cs="Times New Roman"/>
          <w:sz w:val="24"/>
        </w:rPr>
        <w:t>,</w:t>
      </w:r>
      <w:r w:rsidR="00454122" w:rsidRPr="00454122">
        <w:rPr>
          <w:rFonts w:ascii="Times New Roman" w:hAnsi="Times New Roman" w:cs="Times New Roman"/>
          <w:sz w:val="24"/>
        </w:rPr>
        <w:t xml:space="preserve"> </w:t>
      </w:r>
    </w:p>
    <w:p w14:paraId="6B09F333" w14:textId="77777777" w:rsidR="00FB1905" w:rsidRDefault="00FB1905" w:rsidP="00FB1905">
      <w:pPr>
        <w:pStyle w:val="Odsekzoznamu"/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</w:p>
    <w:p w14:paraId="0FB17AF0" w14:textId="2B712431" w:rsidR="00454122" w:rsidRDefault="00AF49E0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454122">
        <w:rPr>
          <w:rFonts w:ascii="Times New Roman" w:hAnsi="Times New Roman" w:cs="Times New Roman"/>
          <w:sz w:val="24"/>
        </w:rPr>
        <w:t>d</w:t>
      </w:r>
      <w:r w:rsidR="00454122" w:rsidRPr="00454122">
        <w:rPr>
          <w:rFonts w:ascii="Times New Roman" w:hAnsi="Times New Roman" w:cs="Times New Roman"/>
          <w:sz w:val="24"/>
        </w:rPr>
        <w:t>ieťa, ktoré dovŕši k 31.</w:t>
      </w:r>
      <w:r w:rsidR="00A67E2F">
        <w:rPr>
          <w:rFonts w:ascii="Times New Roman" w:hAnsi="Times New Roman" w:cs="Times New Roman"/>
          <w:sz w:val="24"/>
        </w:rPr>
        <w:t xml:space="preserve"> </w:t>
      </w:r>
      <w:r w:rsidR="00454122" w:rsidRPr="00454122">
        <w:rPr>
          <w:rFonts w:ascii="Times New Roman" w:hAnsi="Times New Roman" w:cs="Times New Roman"/>
          <w:sz w:val="24"/>
        </w:rPr>
        <w:t xml:space="preserve">augustu vek 5 rokov, pre ktoré bude </w:t>
      </w:r>
      <w:r w:rsidR="00454122" w:rsidRPr="0085463C">
        <w:rPr>
          <w:rFonts w:ascii="Times New Roman" w:hAnsi="Times New Roman" w:cs="Times New Roman"/>
          <w:b/>
          <w:sz w:val="24"/>
        </w:rPr>
        <w:t>predprimárne vzdelávanie povinné</w:t>
      </w:r>
      <w:r w:rsidR="00454122" w:rsidRPr="00454122">
        <w:rPr>
          <w:rFonts w:ascii="Times New Roman" w:hAnsi="Times New Roman" w:cs="Times New Roman"/>
          <w:sz w:val="24"/>
        </w:rPr>
        <w:t xml:space="preserve"> (vrátane dieťaťa, ktoré má </w:t>
      </w:r>
      <w:r w:rsidR="00454122" w:rsidRPr="0085463C">
        <w:rPr>
          <w:rFonts w:ascii="Times New Roman" w:hAnsi="Times New Roman" w:cs="Times New Roman"/>
          <w:b/>
          <w:sz w:val="24"/>
        </w:rPr>
        <w:t>pokračovať v plnení povinného predprimárneho vzdelávania</w:t>
      </w:r>
      <w:r w:rsidR="00454122" w:rsidRPr="00454122">
        <w:rPr>
          <w:rFonts w:ascii="Times New Roman" w:hAnsi="Times New Roman" w:cs="Times New Roman"/>
          <w:sz w:val="24"/>
        </w:rPr>
        <w:t>) s trvalým pobytom mimo danej obc</w:t>
      </w:r>
      <w:r w:rsidR="00454122">
        <w:rPr>
          <w:rFonts w:ascii="Times New Roman" w:hAnsi="Times New Roman" w:cs="Times New Roman"/>
          <w:sz w:val="24"/>
        </w:rPr>
        <w:t>e</w:t>
      </w:r>
      <w:r w:rsidR="00454122" w:rsidRPr="00454122">
        <w:rPr>
          <w:rFonts w:ascii="Times New Roman" w:hAnsi="Times New Roman" w:cs="Times New Roman"/>
          <w:sz w:val="24"/>
        </w:rPr>
        <w:t>, ale zákonní zástupcovia si ju pre dieťa vybrali</w:t>
      </w:r>
      <w:r w:rsidR="00DC35A3">
        <w:rPr>
          <w:rFonts w:ascii="Times New Roman" w:hAnsi="Times New Roman" w:cs="Times New Roman"/>
          <w:sz w:val="24"/>
        </w:rPr>
        <w:t xml:space="preserve"> pokiaľ to umožňuje kapacita</w:t>
      </w:r>
      <w:r w:rsidR="00FB1905">
        <w:rPr>
          <w:rFonts w:ascii="Times New Roman" w:hAnsi="Times New Roman" w:cs="Times New Roman"/>
          <w:sz w:val="24"/>
        </w:rPr>
        <w:t>,</w:t>
      </w:r>
    </w:p>
    <w:p w14:paraId="53E2827C" w14:textId="77777777" w:rsidR="00FB1905" w:rsidRDefault="00FB1905" w:rsidP="00FB1905">
      <w:pPr>
        <w:pStyle w:val="Odsekzoznamu"/>
        <w:spacing w:after="0" w:line="276" w:lineRule="auto"/>
        <w:ind w:left="0" w:right="-709"/>
        <w:jc w:val="both"/>
        <w:rPr>
          <w:rFonts w:ascii="Times New Roman" w:hAnsi="Times New Roman" w:cs="Times New Roman"/>
          <w:sz w:val="24"/>
        </w:rPr>
      </w:pPr>
    </w:p>
    <w:p w14:paraId="233C7C2A" w14:textId="336CAD66" w:rsidR="00454122" w:rsidRDefault="00454122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454122">
        <w:rPr>
          <w:rFonts w:ascii="Times New Roman" w:hAnsi="Times New Roman" w:cs="Times New Roman"/>
          <w:sz w:val="24"/>
        </w:rPr>
        <w:t xml:space="preserve">dieťa, ktoré má </w:t>
      </w:r>
      <w:r w:rsidRPr="0085463C">
        <w:rPr>
          <w:rFonts w:ascii="Times New Roman" w:hAnsi="Times New Roman" w:cs="Times New Roman"/>
          <w:b/>
          <w:sz w:val="24"/>
        </w:rPr>
        <w:t>právo na prijatie na predprimárne vzdelávanie</w:t>
      </w:r>
      <w:r w:rsidRPr="00454122">
        <w:rPr>
          <w:rFonts w:ascii="Times New Roman" w:hAnsi="Times New Roman" w:cs="Times New Roman"/>
          <w:sz w:val="24"/>
        </w:rPr>
        <w:t xml:space="preserve"> s trvalým pobytom v danej obci</w:t>
      </w:r>
      <w:r w:rsidR="0085463C">
        <w:rPr>
          <w:rFonts w:ascii="Times New Roman" w:hAnsi="Times New Roman" w:cs="Times New Roman"/>
          <w:sz w:val="24"/>
        </w:rPr>
        <w:t>,</w:t>
      </w:r>
      <w:r w:rsidRPr="00454122">
        <w:rPr>
          <w:rFonts w:ascii="Times New Roman" w:hAnsi="Times New Roman" w:cs="Times New Roman"/>
          <w:sz w:val="24"/>
        </w:rPr>
        <w:t xml:space="preserve"> pre ktoré je na účely výkonu práva na prijatie daná </w:t>
      </w:r>
      <w:r w:rsidRPr="0085463C">
        <w:rPr>
          <w:rFonts w:ascii="Times New Roman" w:hAnsi="Times New Roman" w:cs="Times New Roman"/>
          <w:b/>
          <w:sz w:val="24"/>
        </w:rPr>
        <w:t>MŠ považovaná za spádovú</w:t>
      </w:r>
      <w:r w:rsidRPr="00454122">
        <w:rPr>
          <w:rFonts w:ascii="Times New Roman" w:hAnsi="Times New Roman" w:cs="Times New Roman"/>
          <w:sz w:val="24"/>
        </w:rPr>
        <w:t xml:space="preserve"> a dieťa s právom na prijatie, ktoré je umiestnené v zariadení na základe rozhodnutia súdu,</w:t>
      </w:r>
    </w:p>
    <w:p w14:paraId="6B44EF01" w14:textId="77777777" w:rsidR="00FB1905" w:rsidRDefault="00FB1905" w:rsidP="00FB1905">
      <w:pPr>
        <w:pStyle w:val="Odsekzoznamu"/>
        <w:spacing w:after="0" w:line="276" w:lineRule="auto"/>
        <w:ind w:left="0" w:right="-709"/>
        <w:jc w:val="both"/>
        <w:rPr>
          <w:rFonts w:ascii="Times New Roman" w:hAnsi="Times New Roman" w:cs="Times New Roman"/>
          <w:sz w:val="24"/>
        </w:rPr>
      </w:pPr>
    </w:p>
    <w:p w14:paraId="3147199D" w14:textId="4E823FA1" w:rsidR="00ED48BD" w:rsidRDefault="00ED48BD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ED48BD">
        <w:rPr>
          <w:rFonts w:ascii="Times New Roman" w:hAnsi="Times New Roman" w:cs="Times New Roman"/>
          <w:sz w:val="24"/>
        </w:rPr>
        <w:t xml:space="preserve">dieťa, ktoré má </w:t>
      </w:r>
      <w:r w:rsidRPr="0083435A">
        <w:rPr>
          <w:rFonts w:ascii="Times New Roman" w:hAnsi="Times New Roman" w:cs="Times New Roman"/>
          <w:sz w:val="24"/>
        </w:rPr>
        <w:t xml:space="preserve">právo na prijatie na predprimárne vzdelávanie s trvalým pobytom v inej obci, </w:t>
      </w:r>
    </w:p>
    <w:p w14:paraId="75CFEBEF" w14:textId="77777777" w:rsidR="00FB1905" w:rsidRPr="0083435A" w:rsidRDefault="00FB1905" w:rsidP="00FB1905">
      <w:pPr>
        <w:pStyle w:val="Odsekzoznamu"/>
        <w:spacing w:after="0" w:line="276" w:lineRule="auto"/>
        <w:ind w:left="0" w:right="-709"/>
        <w:jc w:val="both"/>
        <w:rPr>
          <w:rFonts w:ascii="Times New Roman" w:hAnsi="Times New Roman" w:cs="Times New Roman"/>
          <w:sz w:val="24"/>
        </w:rPr>
      </w:pPr>
    </w:p>
    <w:p w14:paraId="0F740274" w14:textId="7AA1B66D" w:rsidR="003A1B3A" w:rsidRDefault="003A1B3A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d</w:t>
      </w:r>
      <w:r w:rsidR="00ED48BD">
        <w:rPr>
          <w:rFonts w:ascii="Times New Roman" w:hAnsi="Times New Roman" w:cs="Times New Roman"/>
          <w:sz w:val="24"/>
        </w:rPr>
        <w:t>ieťa</w:t>
      </w:r>
      <w:r w:rsidRPr="00C6295D">
        <w:rPr>
          <w:rFonts w:ascii="Times New Roman" w:hAnsi="Times New Roman" w:cs="Times New Roman"/>
          <w:sz w:val="24"/>
        </w:rPr>
        <w:t>, ktoré nedovŕši</w:t>
      </w:r>
      <w:r w:rsidR="00ED48BD">
        <w:rPr>
          <w:rFonts w:ascii="Times New Roman" w:hAnsi="Times New Roman" w:cs="Times New Roman"/>
          <w:sz w:val="24"/>
        </w:rPr>
        <w:t>lo</w:t>
      </w:r>
      <w:r w:rsidRPr="00C6295D">
        <w:rPr>
          <w:rFonts w:ascii="Times New Roman" w:hAnsi="Times New Roman" w:cs="Times New Roman"/>
          <w:sz w:val="24"/>
        </w:rPr>
        <w:t xml:space="preserve"> vek 3 roky k  31.</w:t>
      </w:r>
      <w:r w:rsidR="0083435A">
        <w:rPr>
          <w:rFonts w:ascii="Times New Roman" w:hAnsi="Times New Roman" w:cs="Times New Roman"/>
          <w:sz w:val="24"/>
        </w:rPr>
        <w:t xml:space="preserve"> </w:t>
      </w:r>
      <w:r w:rsidRPr="00C6295D">
        <w:rPr>
          <w:rFonts w:ascii="Times New Roman" w:hAnsi="Times New Roman" w:cs="Times New Roman"/>
          <w:sz w:val="24"/>
        </w:rPr>
        <w:t xml:space="preserve">augustu </w:t>
      </w:r>
      <w:r w:rsidR="00ED48BD">
        <w:rPr>
          <w:rFonts w:ascii="Times New Roman" w:hAnsi="Times New Roman" w:cs="Times New Roman"/>
          <w:sz w:val="24"/>
        </w:rPr>
        <w:t>a m</w:t>
      </w:r>
      <w:r w:rsidR="0085463C">
        <w:rPr>
          <w:rFonts w:ascii="Times New Roman" w:hAnsi="Times New Roman" w:cs="Times New Roman"/>
          <w:sz w:val="24"/>
        </w:rPr>
        <w:t>á</w:t>
      </w:r>
      <w:r w:rsidR="00ED48BD">
        <w:rPr>
          <w:rFonts w:ascii="Times New Roman" w:hAnsi="Times New Roman" w:cs="Times New Roman"/>
          <w:sz w:val="24"/>
        </w:rPr>
        <w:t xml:space="preserve"> trvalý pobyt v danej obci</w:t>
      </w:r>
      <w:r w:rsidR="00887A60">
        <w:rPr>
          <w:rFonts w:ascii="Times New Roman" w:hAnsi="Times New Roman" w:cs="Times New Roman"/>
          <w:sz w:val="24"/>
        </w:rPr>
        <w:t>,</w:t>
      </w:r>
      <w:r w:rsidR="00ED48BD">
        <w:rPr>
          <w:rFonts w:ascii="Times New Roman" w:hAnsi="Times New Roman" w:cs="Times New Roman"/>
          <w:sz w:val="24"/>
        </w:rPr>
        <w:t xml:space="preserve"> </w:t>
      </w:r>
      <w:r w:rsidRPr="00C6295D">
        <w:rPr>
          <w:rFonts w:ascii="Times New Roman" w:hAnsi="Times New Roman" w:cs="Times New Roman"/>
          <w:sz w:val="24"/>
        </w:rPr>
        <w:t>sa prijím</w:t>
      </w:r>
      <w:r w:rsidR="0085463C">
        <w:rPr>
          <w:rFonts w:ascii="Times New Roman" w:hAnsi="Times New Roman" w:cs="Times New Roman"/>
          <w:sz w:val="24"/>
        </w:rPr>
        <w:t>a</w:t>
      </w:r>
      <w:r w:rsidRPr="00C6295D">
        <w:rPr>
          <w:rFonts w:ascii="Times New Roman" w:hAnsi="Times New Roman" w:cs="Times New Roman"/>
          <w:sz w:val="24"/>
        </w:rPr>
        <w:t xml:space="preserve"> len ak sú zabezpečené kapacitné, materiálne</w:t>
      </w:r>
      <w:r w:rsidR="0085463C">
        <w:rPr>
          <w:rFonts w:ascii="Times New Roman" w:hAnsi="Times New Roman" w:cs="Times New Roman"/>
          <w:sz w:val="24"/>
        </w:rPr>
        <w:t>,</w:t>
      </w:r>
      <w:r w:rsidRPr="00C6295D">
        <w:rPr>
          <w:rFonts w:ascii="Times New Roman" w:hAnsi="Times New Roman" w:cs="Times New Roman"/>
          <w:sz w:val="24"/>
        </w:rPr>
        <w:t xml:space="preserve"> personálne podmienky MŠ</w:t>
      </w:r>
      <w:r w:rsidR="0085463C">
        <w:rPr>
          <w:rFonts w:ascii="Times New Roman" w:hAnsi="Times New Roman" w:cs="Times New Roman"/>
          <w:sz w:val="24"/>
        </w:rPr>
        <w:t xml:space="preserve"> a má osvojené základné hygienické návyky </w:t>
      </w:r>
      <w:r w:rsidR="00DA2AB9">
        <w:rPr>
          <w:rFonts w:ascii="Times New Roman" w:hAnsi="Times New Roman" w:cs="Times New Roman"/>
          <w:sz w:val="24"/>
        </w:rPr>
        <w:t>– prijatie dieťaťa po dovŕšen</w:t>
      </w:r>
      <w:r w:rsidR="0083435A">
        <w:rPr>
          <w:rFonts w:ascii="Times New Roman" w:hAnsi="Times New Roman" w:cs="Times New Roman"/>
          <w:sz w:val="24"/>
        </w:rPr>
        <w:t>ých</w:t>
      </w:r>
      <w:r w:rsidR="00DA2AB9">
        <w:rPr>
          <w:rFonts w:ascii="Times New Roman" w:hAnsi="Times New Roman" w:cs="Times New Roman"/>
          <w:sz w:val="24"/>
        </w:rPr>
        <w:t xml:space="preserve"> dvoch rokov veku je výnimočné,</w:t>
      </w:r>
    </w:p>
    <w:p w14:paraId="678625A6" w14:textId="77777777" w:rsidR="00FB1905" w:rsidRPr="003A1B3A" w:rsidRDefault="00FB1905" w:rsidP="00FB1905">
      <w:pPr>
        <w:pStyle w:val="Odsekzoznamu"/>
        <w:spacing w:after="0" w:line="276" w:lineRule="auto"/>
        <w:ind w:left="0" w:right="-709"/>
        <w:jc w:val="both"/>
        <w:rPr>
          <w:rFonts w:ascii="Times New Roman" w:hAnsi="Times New Roman" w:cs="Times New Roman"/>
          <w:sz w:val="24"/>
        </w:rPr>
      </w:pPr>
    </w:p>
    <w:p w14:paraId="0904271A" w14:textId="0F01BD87" w:rsidR="00AF49E0" w:rsidRDefault="00AF49E0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deti z časti obce Zemianska Dedina sa prednostne prijímajú do MŠ Nová doba,</w:t>
      </w:r>
      <w:r w:rsidR="003A1B3A">
        <w:rPr>
          <w:rFonts w:ascii="Times New Roman" w:hAnsi="Times New Roman" w:cs="Times New Roman"/>
          <w:sz w:val="24"/>
        </w:rPr>
        <w:t xml:space="preserve"> ak si o to zákonný zástupca požiada,</w:t>
      </w:r>
    </w:p>
    <w:p w14:paraId="7F5CBE39" w14:textId="29AF9805" w:rsidR="00AF49E0" w:rsidRDefault="00AF49E0" w:rsidP="00FB1905">
      <w:pPr>
        <w:pStyle w:val="Odsekzoznamu"/>
        <w:numPr>
          <w:ilvl w:val="0"/>
          <w:numId w:val="1"/>
        </w:numPr>
        <w:spacing w:after="0" w:line="276" w:lineRule="auto"/>
        <w:ind w:left="284" w:right="-709"/>
        <w:jc w:val="both"/>
        <w:rPr>
          <w:rFonts w:ascii="Times New Roman" w:hAnsi="Times New Roman" w:cs="Times New Roman"/>
          <w:sz w:val="24"/>
        </w:rPr>
      </w:pPr>
      <w:r w:rsidRPr="00C6295D">
        <w:rPr>
          <w:rFonts w:ascii="Times New Roman" w:hAnsi="Times New Roman" w:cs="Times New Roman"/>
          <w:sz w:val="24"/>
        </w:rPr>
        <w:t>súrodenci sa prijímajú do tej istej MŠ</w:t>
      </w:r>
      <w:r w:rsidR="00677FBB">
        <w:rPr>
          <w:rFonts w:ascii="Times New Roman" w:hAnsi="Times New Roman" w:cs="Times New Roman"/>
          <w:sz w:val="24"/>
        </w:rPr>
        <w:t>,</w:t>
      </w:r>
      <w:r w:rsidR="00ED48BD">
        <w:rPr>
          <w:rFonts w:ascii="Times New Roman" w:hAnsi="Times New Roman" w:cs="Times New Roman"/>
          <w:sz w:val="24"/>
        </w:rPr>
        <w:t xml:space="preserve"> ak to po splnení vyššie uvedených kritérií dovoľuje kapacit</w:t>
      </w:r>
      <w:r w:rsidR="00DA2AB9">
        <w:rPr>
          <w:rFonts w:ascii="Times New Roman" w:hAnsi="Times New Roman" w:cs="Times New Roman"/>
          <w:sz w:val="24"/>
        </w:rPr>
        <w:t>a.</w:t>
      </w:r>
    </w:p>
    <w:p w14:paraId="5067B63B" w14:textId="370D2BF7" w:rsidR="00D96A72" w:rsidRDefault="00D96A72" w:rsidP="00587B2D">
      <w:pPr>
        <w:pStyle w:val="Odsekzoznamu"/>
        <w:spacing w:after="0" w:line="276" w:lineRule="auto"/>
        <w:ind w:left="0" w:right="-709"/>
        <w:jc w:val="both"/>
        <w:rPr>
          <w:rFonts w:ascii="Times New Roman" w:hAnsi="Times New Roman" w:cs="Times New Roman"/>
          <w:sz w:val="24"/>
        </w:rPr>
      </w:pPr>
    </w:p>
    <w:p w14:paraId="331655DF" w14:textId="0EE7D48E" w:rsidR="00825A62" w:rsidRPr="00FB1905" w:rsidRDefault="00825A62" w:rsidP="00D96A72">
      <w:pPr>
        <w:spacing w:before="120" w:after="120"/>
        <w:ind w:right="-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B1905">
        <w:rPr>
          <w:rFonts w:ascii="Times New Roman" w:hAnsi="Times New Roman" w:cs="Times New Roman"/>
          <w:b/>
          <w:sz w:val="24"/>
          <w:u w:val="single"/>
        </w:rPr>
        <w:t>Podľa § 59 ods. 8  školského zákona</w:t>
      </w:r>
      <w:r w:rsidR="00DA2AB9" w:rsidRPr="00FB1905">
        <w:rPr>
          <w:rFonts w:ascii="Times New Roman" w:hAnsi="Times New Roman" w:cs="Times New Roman"/>
          <w:b/>
          <w:sz w:val="24"/>
          <w:u w:val="single"/>
        </w:rPr>
        <w:t xml:space="preserve"> a </w:t>
      </w:r>
      <w:r w:rsidR="00504DD0" w:rsidRPr="00FB1905">
        <w:rPr>
          <w:rFonts w:ascii="Times New Roman" w:hAnsi="Times New Roman" w:cs="Times New Roman"/>
          <w:b/>
          <w:sz w:val="24"/>
          <w:u w:val="single"/>
        </w:rPr>
        <w:t xml:space="preserve">§ 6 ods. 1 </w:t>
      </w:r>
      <w:r w:rsidR="00DA2AB9" w:rsidRPr="00FB1905">
        <w:rPr>
          <w:rFonts w:ascii="Times New Roman" w:hAnsi="Times New Roman" w:cs="Times New Roman"/>
          <w:b/>
          <w:sz w:val="24"/>
          <w:u w:val="single"/>
        </w:rPr>
        <w:t xml:space="preserve">vyhlášky 541/2021 </w:t>
      </w:r>
      <w:r w:rsidR="00504DD0" w:rsidRPr="00FB1905">
        <w:rPr>
          <w:rFonts w:ascii="Times New Roman" w:hAnsi="Times New Roman" w:cs="Times New Roman"/>
          <w:b/>
          <w:sz w:val="24"/>
          <w:u w:val="single"/>
        </w:rPr>
        <w:t xml:space="preserve">Z. z. </w:t>
      </w:r>
      <w:r w:rsidR="00DA2AB9" w:rsidRPr="00FB1905">
        <w:rPr>
          <w:rFonts w:ascii="Times New Roman" w:hAnsi="Times New Roman" w:cs="Times New Roman"/>
          <w:b/>
          <w:sz w:val="24"/>
          <w:u w:val="single"/>
        </w:rPr>
        <w:t>o materskej škole</w:t>
      </w:r>
      <w:r w:rsidR="00504DD0" w:rsidRPr="00FB190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FB1905">
        <w:rPr>
          <w:rFonts w:ascii="Times New Roman" w:hAnsi="Times New Roman" w:cs="Times New Roman"/>
          <w:b/>
          <w:sz w:val="24"/>
          <w:u w:val="single"/>
        </w:rPr>
        <w:t>:</w:t>
      </w:r>
    </w:p>
    <w:p w14:paraId="179D7D33" w14:textId="0F5C6DD0" w:rsidR="00F25EE6" w:rsidRDefault="00825A62" w:rsidP="00D96A72">
      <w:pPr>
        <w:ind w:right="-709" w:firstLine="708"/>
        <w:jc w:val="both"/>
        <w:rPr>
          <w:rFonts w:ascii="Times New Roman" w:hAnsi="Times New Roman" w:cs="Times New Roman"/>
        </w:rPr>
      </w:pPr>
      <w:r w:rsidRPr="00504DD0">
        <w:rPr>
          <w:rFonts w:ascii="Times New Roman" w:hAnsi="Times New Roman" w:cs="Times New Roman"/>
        </w:rPr>
        <w:t xml:space="preserve">V rozhodnutí o prijatí dieťaťa môže riaditeľ materskej školy určiť adaptačný pobyt, ktorý nesmie byť dlhší ako tri mesiace, alebo ak ide o prijatie dieťaťa so </w:t>
      </w:r>
      <w:r w:rsidR="00DA2AB9" w:rsidRPr="00504DD0">
        <w:rPr>
          <w:rFonts w:ascii="Times New Roman" w:hAnsi="Times New Roman" w:cs="Times New Roman"/>
        </w:rPr>
        <w:t>zdravotným znevýhodnením</w:t>
      </w:r>
      <w:r w:rsidRPr="00504DD0">
        <w:rPr>
          <w:rFonts w:ascii="Times New Roman" w:hAnsi="Times New Roman" w:cs="Times New Roman"/>
        </w:rPr>
        <w:t>,</w:t>
      </w:r>
      <w:r w:rsidR="00DA2AB9" w:rsidRPr="00504DD0">
        <w:rPr>
          <w:rFonts w:ascii="Times New Roman" w:hAnsi="Times New Roman" w:cs="Times New Roman"/>
        </w:rPr>
        <w:t xml:space="preserve"> dieťaťa zo sociálne znevýhodneného prostredia alebo dieťaťa s nadaním, </w:t>
      </w:r>
      <w:r w:rsidRPr="00504DD0">
        <w:rPr>
          <w:rFonts w:ascii="Times New Roman" w:hAnsi="Times New Roman" w:cs="Times New Roman"/>
        </w:rPr>
        <w:t xml:space="preserve"> diagnostický pobyt dieťaťa, ktorý nesmie byť dlhší ako tri mesiace. </w:t>
      </w:r>
      <w:r w:rsidR="00F25EE6" w:rsidRPr="00504DD0">
        <w:rPr>
          <w:rFonts w:ascii="Times New Roman" w:hAnsi="Times New Roman" w:cs="Times New Roman"/>
        </w:rPr>
        <w:t>Pri zníženej adaptačnej schopnosti dieťaťa môže riaditeľ po prerokovaní so zákonným zástupcom rozhodnúť o prerušení dochádzky dieťaťa do materskej školy na dohodnutý čas.</w:t>
      </w:r>
    </w:p>
    <w:p w14:paraId="67ED7830" w14:textId="77777777" w:rsidR="00587B2D" w:rsidRPr="00504DD0" w:rsidRDefault="00587B2D" w:rsidP="00D96A72">
      <w:pPr>
        <w:ind w:right="-709" w:firstLine="708"/>
        <w:jc w:val="both"/>
        <w:rPr>
          <w:rFonts w:ascii="Times New Roman" w:hAnsi="Times New Roman" w:cs="Times New Roman"/>
        </w:rPr>
      </w:pPr>
    </w:p>
    <w:p w14:paraId="0851A1F9" w14:textId="33DE20EF" w:rsidR="00F25EE6" w:rsidRDefault="00F25EE6" w:rsidP="00D96A72">
      <w:pPr>
        <w:spacing w:line="240" w:lineRule="auto"/>
        <w:ind w:right="-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Nižnej, dňa:</w:t>
      </w:r>
      <w:r w:rsidR="00A17064">
        <w:rPr>
          <w:rFonts w:ascii="Times New Roman" w:hAnsi="Times New Roman" w:cs="Times New Roman"/>
          <w:sz w:val="24"/>
        </w:rPr>
        <w:t xml:space="preserve"> 16.04.2025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0752F2">
        <w:rPr>
          <w:rFonts w:ascii="Times New Roman" w:hAnsi="Times New Roman" w:cs="Times New Roman"/>
          <w:sz w:val="24"/>
        </w:rPr>
        <w:tab/>
        <w:t xml:space="preserve">      </w:t>
      </w:r>
      <w:r w:rsidR="00BE10E3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>Mgr. Ľubomír Ivan</w:t>
      </w:r>
    </w:p>
    <w:p w14:paraId="0B6C805C" w14:textId="2A858854" w:rsidR="00F25EE6" w:rsidRPr="00825A62" w:rsidRDefault="00F25EE6" w:rsidP="00D96A72">
      <w:pPr>
        <w:spacing w:line="240" w:lineRule="auto"/>
        <w:ind w:right="-709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1706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riaditeľ školy</w:t>
      </w:r>
    </w:p>
    <w:p w14:paraId="024AB06A" w14:textId="0C5C319F" w:rsidR="00404B1E" w:rsidRPr="00D759A1" w:rsidRDefault="00404B1E" w:rsidP="005471B6">
      <w:pPr>
        <w:rPr>
          <w:rFonts w:ascii="Times New Roman" w:hAnsi="Times New Roman" w:cs="Times New Roman"/>
          <w:sz w:val="24"/>
        </w:rPr>
      </w:pPr>
    </w:p>
    <w:sectPr w:rsidR="00404B1E" w:rsidRPr="00D759A1" w:rsidSect="00EC32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105CA"/>
    <w:multiLevelType w:val="hybridMultilevel"/>
    <w:tmpl w:val="B97EB094"/>
    <w:lvl w:ilvl="0" w:tplc="0DFCD0D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276721"/>
    <w:multiLevelType w:val="hybridMultilevel"/>
    <w:tmpl w:val="F5C081B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D3"/>
    <w:rsid w:val="000752F2"/>
    <w:rsid w:val="00121614"/>
    <w:rsid w:val="001A437F"/>
    <w:rsid w:val="003A1B3A"/>
    <w:rsid w:val="003B50F0"/>
    <w:rsid w:val="003C3FE5"/>
    <w:rsid w:val="003D6A9A"/>
    <w:rsid w:val="00404B1E"/>
    <w:rsid w:val="00417488"/>
    <w:rsid w:val="00454122"/>
    <w:rsid w:val="00454D4A"/>
    <w:rsid w:val="00504DD0"/>
    <w:rsid w:val="005471B6"/>
    <w:rsid w:val="00587B2D"/>
    <w:rsid w:val="00627B4A"/>
    <w:rsid w:val="00677FBB"/>
    <w:rsid w:val="00686439"/>
    <w:rsid w:val="006C0E44"/>
    <w:rsid w:val="0071129B"/>
    <w:rsid w:val="007200B9"/>
    <w:rsid w:val="007B3CE1"/>
    <w:rsid w:val="00825A62"/>
    <w:rsid w:val="00834061"/>
    <w:rsid w:val="0083435A"/>
    <w:rsid w:val="0085463C"/>
    <w:rsid w:val="00887A60"/>
    <w:rsid w:val="00902A32"/>
    <w:rsid w:val="00A17064"/>
    <w:rsid w:val="00A67E2F"/>
    <w:rsid w:val="00AF49E0"/>
    <w:rsid w:val="00BB7430"/>
    <w:rsid w:val="00BE10E3"/>
    <w:rsid w:val="00CB142B"/>
    <w:rsid w:val="00D10B72"/>
    <w:rsid w:val="00D71187"/>
    <w:rsid w:val="00D759A1"/>
    <w:rsid w:val="00D96A72"/>
    <w:rsid w:val="00DA2AB9"/>
    <w:rsid w:val="00DC35A3"/>
    <w:rsid w:val="00E10705"/>
    <w:rsid w:val="00E234CC"/>
    <w:rsid w:val="00E74907"/>
    <w:rsid w:val="00E86943"/>
    <w:rsid w:val="00EA5BFE"/>
    <w:rsid w:val="00EC0D85"/>
    <w:rsid w:val="00EC324B"/>
    <w:rsid w:val="00ED48BD"/>
    <w:rsid w:val="00ED6E03"/>
    <w:rsid w:val="00F25EE6"/>
    <w:rsid w:val="00F737D3"/>
    <w:rsid w:val="00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495A"/>
  <w15:chartTrackingRefBased/>
  <w15:docId w15:val="{871814EF-958E-411F-ABA2-024446D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Tuková Magdaléna</cp:lastModifiedBy>
  <cp:revision>16</cp:revision>
  <cp:lastPrinted>2022-03-18T09:58:00Z</cp:lastPrinted>
  <dcterms:created xsi:type="dcterms:W3CDTF">2025-04-11T11:43:00Z</dcterms:created>
  <dcterms:modified xsi:type="dcterms:W3CDTF">2025-04-16T07:54:00Z</dcterms:modified>
</cp:coreProperties>
</file>